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0EA" w14:textId="77777777" w:rsidR="00D07F4C" w:rsidRPr="00D07F4C" w:rsidRDefault="00D07F4C" w:rsidP="00D07F4C">
      <w:pPr>
        <w:widowControl/>
        <w:spacing w:line="579" w:lineRule="exact"/>
        <w:rPr>
          <w:rFonts w:ascii="黑体" w:eastAsia="黑体" w:hAnsi="黑体" w:cs="黑体"/>
          <w:sz w:val="32"/>
          <w:szCs w:val="32"/>
        </w:rPr>
      </w:pPr>
      <w:r w:rsidRPr="00D07F4C">
        <w:rPr>
          <w:rFonts w:ascii="黑体" w:eastAsia="黑体" w:hAnsi="黑体" w:cs="黑体" w:hint="eastAsia"/>
          <w:sz w:val="32"/>
          <w:szCs w:val="32"/>
        </w:rPr>
        <w:t>附件</w:t>
      </w:r>
      <w:r w:rsidRPr="00D07F4C">
        <w:rPr>
          <w:rFonts w:ascii="黑体" w:eastAsia="黑体" w:hAnsi="黑体" w:cs="黑体"/>
          <w:sz w:val="32"/>
          <w:szCs w:val="32"/>
        </w:rPr>
        <w:t>3</w:t>
      </w:r>
    </w:p>
    <w:p w14:paraId="52C709A7" w14:textId="77777777" w:rsidR="00D07F4C" w:rsidRPr="002D26D9" w:rsidRDefault="00D07F4C" w:rsidP="002D26D9">
      <w:pPr>
        <w:pStyle w:val="a7"/>
        <w:widowControl/>
        <w:shd w:val="clear" w:color="auto" w:fill="FFFFFF"/>
        <w:spacing w:before="0" w:beforeAutospacing="0" w:after="0" w:afterAutospacing="0" w:line="500" w:lineRule="exact"/>
        <w:jc w:val="center"/>
        <w:rPr>
          <w:rFonts w:ascii="方正小标宋简体" w:eastAsia="方正小标宋简体" w:hAnsi="方正小标宋简体" w:cs="方正小标宋简体"/>
          <w:kern w:val="2"/>
          <w:sz w:val="44"/>
          <w:szCs w:val="44"/>
        </w:rPr>
      </w:pPr>
      <w:r w:rsidRPr="002D26D9">
        <w:rPr>
          <w:rFonts w:ascii="方正小标宋简体" w:eastAsia="方正小标宋简体" w:hAnsi="方正小标宋简体" w:cs="方正小标宋简体" w:hint="eastAsia"/>
          <w:kern w:val="2"/>
          <w:sz w:val="44"/>
          <w:szCs w:val="44"/>
        </w:rPr>
        <w:t>提供从业能力的证明材料清单</w:t>
      </w:r>
    </w:p>
    <w:p w14:paraId="38CA31CC"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一、企业营业执照或事业单位法人证书；</w:t>
      </w:r>
    </w:p>
    <w:p w14:paraId="3FE528B0"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二、承担地震安全性评价相适应的地震地质学、地震学、地震工程学专业技术职称证书、身份证的复印件，以及工作简历、承担过的主要地震安全性评价工作等；</w:t>
      </w:r>
    </w:p>
    <w:p w14:paraId="5556D003"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三、事业性质从业单位技术人员：应提供在编在岗证明或聘任合同，或上级单位派任（派出）证明，聘用人员应提供聘用合同；</w:t>
      </w:r>
    </w:p>
    <w:p w14:paraId="7E76E864"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四、企业性质从业单位技术人员：应提供从业单位与其签订的劳动合同或上级部门派任（派出）证明等；</w:t>
      </w:r>
    </w:p>
    <w:p w14:paraId="32BE3459"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五、承担地震安全性评价工作的技术装备清单、专用软件系统清单，相应的实验、测试条件和分析能力证明材料；</w:t>
      </w:r>
    </w:p>
    <w:p w14:paraId="45EB0316"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六、单位办公场所房屋产权证或房屋租赁合同；</w:t>
      </w:r>
    </w:p>
    <w:p w14:paraId="63E24B24"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七、健全的质量管理体系证明材料；</w:t>
      </w:r>
    </w:p>
    <w:p w14:paraId="7B699059"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八、单位从事地震安全性评价工作主要业绩简介或者主要技术人员作为技术负责参与的地震安全性评价业绩简介（选填）。</w:t>
      </w:r>
    </w:p>
    <w:p w14:paraId="1BD3923B" w14:textId="77777777" w:rsidR="00D07F4C" w:rsidRPr="00EB0A3A" w:rsidRDefault="00D07F4C"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B0A3A">
        <w:rPr>
          <w:rFonts w:ascii="仿宋_GB2312" w:eastAsia="仿宋_GB2312" w:hAnsi="仿宋_GB2312" w:cs="仿宋_GB2312" w:hint="eastAsia"/>
          <w:kern w:val="2"/>
          <w:sz w:val="32"/>
          <w:szCs w:val="32"/>
        </w:rPr>
        <w:t>九、以上材料原件备查，以复印件形式报送</w:t>
      </w:r>
      <w:r w:rsidRPr="00EB0A3A">
        <w:rPr>
          <w:rFonts w:ascii="仿宋_GB2312" w:eastAsia="仿宋_GB2312" w:hAnsi="仿宋_GB2312" w:cs="仿宋_GB2312"/>
          <w:kern w:val="2"/>
          <w:sz w:val="32"/>
          <w:szCs w:val="32"/>
        </w:rPr>
        <w:t>2份并加盖从业单位公章。从业单位对证明材料的真实性负责。</w:t>
      </w:r>
    </w:p>
    <w:p w14:paraId="446AEB69" w14:textId="77777777" w:rsidR="00DC00CE" w:rsidRPr="00EB0A3A" w:rsidRDefault="00DC00CE" w:rsidP="00EB0A3A">
      <w:pPr>
        <w:pStyle w:val="a7"/>
        <w:widowControl/>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p>
    <w:sectPr w:rsidR="00DC00CE" w:rsidRPr="00EB0A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45E7" w14:textId="77777777" w:rsidR="00163292" w:rsidRDefault="00163292" w:rsidP="00D07F4C">
      <w:r>
        <w:separator/>
      </w:r>
    </w:p>
  </w:endnote>
  <w:endnote w:type="continuationSeparator" w:id="0">
    <w:p w14:paraId="1D9CEFE7" w14:textId="77777777" w:rsidR="00163292" w:rsidRDefault="00163292" w:rsidP="00D0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C7B1" w14:textId="77777777" w:rsidR="00163292" w:rsidRDefault="00163292" w:rsidP="00D07F4C">
      <w:r>
        <w:separator/>
      </w:r>
    </w:p>
  </w:footnote>
  <w:footnote w:type="continuationSeparator" w:id="0">
    <w:p w14:paraId="6BF98880" w14:textId="77777777" w:rsidR="00163292" w:rsidRDefault="00163292" w:rsidP="00D07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10"/>
    <w:rsid w:val="00112740"/>
    <w:rsid w:val="00163292"/>
    <w:rsid w:val="002D26D9"/>
    <w:rsid w:val="00824F91"/>
    <w:rsid w:val="00D07F4C"/>
    <w:rsid w:val="00D52D10"/>
    <w:rsid w:val="00DC00CE"/>
    <w:rsid w:val="00E62C16"/>
    <w:rsid w:val="00EB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F4214C-452F-410E-B687-1C9CE41B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F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7F4C"/>
    <w:rPr>
      <w:sz w:val="18"/>
      <w:szCs w:val="18"/>
    </w:rPr>
  </w:style>
  <w:style w:type="paragraph" w:styleId="a5">
    <w:name w:val="footer"/>
    <w:basedOn w:val="a"/>
    <w:link w:val="a6"/>
    <w:uiPriority w:val="99"/>
    <w:unhideWhenUsed/>
    <w:rsid w:val="00D07F4C"/>
    <w:pPr>
      <w:tabs>
        <w:tab w:val="center" w:pos="4153"/>
        <w:tab w:val="right" w:pos="8306"/>
      </w:tabs>
      <w:snapToGrid w:val="0"/>
      <w:jc w:val="left"/>
    </w:pPr>
    <w:rPr>
      <w:sz w:val="18"/>
      <w:szCs w:val="18"/>
    </w:rPr>
  </w:style>
  <w:style w:type="character" w:customStyle="1" w:styleId="a6">
    <w:name w:val="页脚 字符"/>
    <w:basedOn w:val="a0"/>
    <w:link w:val="a5"/>
    <w:uiPriority w:val="99"/>
    <w:rsid w:val="00D07F4C"/>
    <w:rPr>
      <w:sz w:val="18"/>
      <w:szCs w:val="18"/>
    </w:rPr>
  </w:style>
  <w:style w:type="paragraph" w:styleId="a7">
    <w:name w:val="Normal (Web)"/>
    <w:basedOn w:val="a"/>
    <w:qFormat/>
    <w:rsid w:val="002D26D9"/>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糖 糖</dc:creator>
  <cp:keywords/>
  <dc:description/>
  <cp:lastModifiedBy>糖 糖</cp:lastModifiedBy>
  <cp:revision>5</cp:revision>
  <dcterms:created xsi:type="dcterms:W3CDTF">2022-09-01T01:16:00Z</dcterms:created>
  <dcterms:modified xsi:type="dcterms:W3CDTF">2022-09-01T01:17:00Z</dcterms:modified>
</cp:coreProperties>
</file>